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849" w:rsidRDefault="00B26849" w:rsidP="00B26849">
      <w:pPr>
        <w:spacing w:after="9" w:line="268" w:lineRule="auto"/>
        <w:ind w:left="326" w:right="0"/>
        <w:jc w:val="left"/>
        <w:rPr>
          <w:szCs w:val="24"/>
        </w:rPr>
      </w:pPr>
      <w:bookmarkStart w:id="0" w:name="_GoBack"/>
      <w:bookmarkEnd w:id="0"/>
    </w:p>
    <w:p w:rsidR="00A901D7" w:rsidRDefault="00A901D7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 xml:space="preserve">HISTÓRICO DE FUNDAÇÃO </w:t>
      </w:r>
      <w:r w:rsidR="0026781A">
        <w:rPr>
          <w:szCs w:val="24"/>
        </w:rPr>
        <w:t>DO GRUPO ARCA DAS ARTES DA</w:t>
      </w:r>
      <w:r>
        <w:rPr>
          <w:szCs w:val="24"/>
        </w:rPr>
        <w:t xml:space="preserve"> ASSOCIAÇÃO DE MORADORES DO BAIRRO COHAB I</w:t>
      </w:r>
    </w:p>
    <w:p w:rsidR="0026781A" w:rsidRDefault="0026781A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26781A" w:rsidRPr="0026781A" w:rsidRDefault="0026781A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O grupo Cultural ARCA DAS ARTES, do Município de Quixelô foi fundado em janeiro de 2008 com o objetivo de resgatar as festas tradicionais neste município, tais como festa </w:t>
      </w:r>
      <w:proofErr w:type="gramStart"/>
      <w:r w:rsidR="00E95C2F"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d</w:t>
      </w:r>
      <w:r w:rsidR="00E95C2F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o</w:t>
      </w:r>
      <w:r w:rsidR="00E95C2F"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s caretas</w:t>
      </w:r>
      <w:proofErr w:type="gramEnd"/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, festas juninas, festas natalinas além realizar atividades em diversas datas comemorativas do ano. O grupo é formado na sua maioria por adolescentes dos bairros periféricos da cidade de Quixelô, com sua maior atuação no bairro COHAB de Quixelô. É uma iniciativa da Associação de do Moradores do Bairro COHAB, através da Coordenação da Juventude do Bairro. </w:t>
      </w:r>
    </w:p>
    <w:p w:rsidR="0026781A" w:rsidRPr="0026781A" w:rsidRDefault="0026781A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Sempre na Semana Santa, o grupo promove uma das mais importantes festas do Ceará, que acontece no Sul do estado. É a festa dos Caretas da Quixelô, que já foi incorporada ao calendário cultural do Ceará.</w:t>
      </w:r>
    </w:p>
    <w:p w:rsidR="0026781A" w:rsidRPr="0026781A" w:rsidRDefault="0026781A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O costume de cobrir o rosto com máscaras neste período deriva </w:t>
      </w:r>
      <w:proofErr w:type="gramStart"/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da</w:t>
      </w:r>
      <w:proofErr w:type="gramEnd"/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prática dos agricultores de celebrar o início da colheita.</w:t>
      </w:r>
    </w:p>
    <w:p w:rsidR="0026781A" w:rsidRPr="0026781A" w:rsidRDefault="0026781A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Máscaras, chocalhos, tambores e outros instrumentos musicais invadem as ruas </w:t>
      </w:r>
      <w:r w:rsidR="006B3F3E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e </w:t>
      </w:r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as comunidades rurais de Quixelô. Durante a semana santa, </w:t>
      </w:r>
      <w:r w:rsidR="00E95C2F"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o grupo mantém</w:t>
      </w:r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uma tradição de pelo menos dois séculos.</w:t>
      </w:r>
    </w:p>
    <w:p w:rsidR="0026781A" w:rsidRPr="0026781A" w:rsidRDefault="0026781A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Todos os anos, a Associação de Moradores do Bairro COHAB, através do grupo ARCA DAS ARTES</w:t>
      </w:r>
      <w:r w:rsidR="006B3F3E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/CARETAS DE QUIXELÔ</w:t>
      </w:r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e os seus componentes se organiza e faz a tradicional festa que é realizada há vários anos e vem passando de geração em geração. Os meninos se vestem e saem pelas comunidades vizinhas e também algumas cidades à procura de prendas para serem ofertadas.</w:t>
      </w:r>
    </w:p>
    <w:p w:rsidR="0026781A" w:rsidRPr="0026781A" w:rsidRDefault="0026781A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lastRenderedPageBreak/>
        <w:t xml:space="preserve">Para os participantes do grupo, a brincadeira </w:t>
      </w:r>
      <w:proofErr w:type="gramStart"/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do caretas</w:t>
      </w:r>
      <w:proofErr w:type="gramEnd"/>
      <w:r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é realmente muito divertida e relembra a trajetória de Cristo rumo ao calvário, onde os carrascos espancavam Jesus e os “caretas” representam aqueles que se escondiam por trás das máscaras para cometer esta que foi considerada a maior injustiça de todos os tempos.</w:t>
      </w:r>
    </w:p>
    <w:p w:rsidR="0026781A" w:rsidRDefault="00BF4BF9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Nos </w:t>
      </w:r>
      <w:r w:rsidR="00E95C2F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últimos</w:t>
      </w: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anos</w:t>
      </w:r>
      <w:r w:rsidR="0026781A"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, o evento Festa dos Caretas </w:t>
      </w: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vem sendo </w:t>
      </w:r>
      <w:r w:rsidR="00E95C2F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destaque </w:t>
      </w:r>
      <w:r w:rsidR="00E95C2F"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nas</w:t>
      </w:r>
      <w:r w:rsidR="0026781A"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rádios das cidades da região centro sul e no</w:t>
      </w: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s</w:t>
      </w:r>
      <w:r w:rsidR="0026781A"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jorna</w:t>
      </w: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is</w:t>
      </w:r>
      <w:r w:rsidR="0026781A"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de circulação estadual Tribuna do Ceara</w:t>
      </w: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e </w:t>
      </w:r>
      <w:r w:rsidR="00E95C2F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Diário</w:t>
      </w: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do Nordeste</w:t>
      </w:r>
      <w:r w:rsidR="0026781A" w:rsidRPr="0026781A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.  </w:t>
      </w:r>
      <w:r w:rsidR="00FB4644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Em 2020 e 2021 em </w:t>
      </w:r>
      <w:r w:rsidR="00E95C2F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decorrência</w:t>
      </w:r>
      <w:r w:rsidR="00FB4644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da pandemia do novo </w:t>
      </w:r>
      <w:r w:rsidR="00E95C2F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cora vírus</w:t>
      </w:r>
      <w:r w:rsidR="00FB4644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, o grupo ficou impedido realizar suas atividades presenciais, realizando assim algumas atividades de forma virtuais. </w:t>
      </w:r>
    </w:p>
    <w:p w:rsidR="00C85A2B" w:rsidRDefault="00E95C2F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Em janeiro de 2021 em parceria com a Associação de Moradores do Bairro COHAB, o grupo ARCA DAS ARTES participou do Feirão Sertão Vivo, uma programação virtual e Simi presencial realizada com recurso da Lei Aldir Blanc, nesse contamos com a presença de agricultores da agricultura familiar, artesões do bairro </w:t>
      </w:r>
      <w:r w:rsidR="00C85A2B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COHAB e</w:t>
      </w: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da sede, artistas locais,</w:t>
      </w:r>
      <w:r w:rsidR="00C85A2B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foi uma tarde noite de muita atividade e oportunidades. </w:t>
      </w:r>
    </w:p>
    <w:p w:rsidR="00E95C2F" w:rsidRDefault="00C85A2B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Em 2022 nosso Grupo voltou com as atividades presencias, mas de forma mais simples</w:t>
      </w:r>
      <w:r w:rsidR="00804664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>, participamos com o número de brincantes reduzido.</w:t>
      </w:r>
      <w:r w:rsidR="00BA19FD"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 Em 2023 estamos contando com a participação de 18 jovens e com apoio da comunidade local </w:t>
      </w:r>
    </w:p>
    <w:p w:rsidR="00F12B0C" w:rsidRDefault="00F12B0C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F12B0C" w:rsidRDefault="00F12B0C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C85A2B" w:rsidRDefault="00C85A2B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C85A2B" w:rsidRDefault="00C85A2B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C85A2B" w:rsidRDefault="00C85A2B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C85A2B" w:rsidRDefault="00C85A2B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C85A2B" w:rsidRDefault="00C85A2B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C85A2B" w:rsidRDefault="00C85A2B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C85A2B" w:rsidRPr="0026781A" w:rsidRDefault="00C85A2B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26781A" w:rsidRDefault="00F12B0C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  <w:t xml:space="preserve">Em 2017 o grupo dos Caretas – Arca das Artes passou por processo de mudança. </w:t>
      </w:r>
    </w:p>
    <w:p w:rsidR="00F12B0C" w:rsidRPr="0026781A" w:rsidRDefault="00F12B0C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 w:rsidRPr="00F12B0C">
        <w:rPr>
          <w:rFonts w:asciiTheme="minorHAnsi" w:eastAsiaTheme="minorHAnsi" w:hAnsiTheme="minorHAnsi" w:cstheme="minorBidi"/>
          <w:noProof/>
          <w:color w:val="auto"/>
          <w:sz w:val="32"/>
          <w:szCs w:val="32"/>
        </w:rPr>
        <w:drawing>
          <wp:inline distT="0" distB="0" distL="0" distR="0">
            <wp:extent cx="5400675" cy="3668064"/>
            <wp:effectExtent l="0" t="0" r="0" b="8890"/>
            <wp:docPr id="6" name="Imagem 6" descr="C:\Users\BIBLIOTECA\Desktop\ARQUIVOS AILTON\Associação da COHAB\MALHAÇÃO DO JUDAS CARETAS 2017\malhação do jud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CA\Desktop\ARQUIVOS AILTON\Associação da COHAB\MALHAÇÃO DO JUDAS CARETAS 2017\malhação do juda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6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81A" w:rsidRDefault="00F12B0C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  <w:r w:rsidRPr="00F12B0C">
        <w:rPr>
          <w:rFonts w:asciiTheme="minorHAnsi" w:eastAsiaTheme="minorHAnsi" w:hAnsiTheme="minorHAnsi" w:cstheme="minorBidi"/>
          <w:noProof/>
          <w:color w:val="auto"/>
          <w:sz w:val="32"/>
          <w:szCs w:val="32"/>
        </w:rPr>
        <w:drawing>
          <wp:inline distT="0" distB="0" distL="0" distR="0">
            <wp:extent cx="4381500" cy="2330292"/>
            <wp:effectExtent l="0" t="0" r="0" b="0"/>
            <wp:docPr id="1" name="Imagem 1" descr="C:\Users\BIBLIOTECA\Desktop\ARQUIVOS AILTON\AILTON FOTOS\CARETAS\20170401_19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CA\Desktop\ARQUIVOS AILTON\AILTON FOTOS\CARETAS\20170401_190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91" cy="233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0C" w:rsidRPr="0026781A" w:rsidRDefault="00F12B0C" w:rsidP="0026781A">
      <w:pPr>
        <w:spacing w:after="160" w:line="259" w:lineRule="auto"/>
        <w:ind w:left="0" w:right="0" w:firstLine="0"/>
        <w:rPr>
          <w:rFonts w:asciiTheme="minorHAnsi" w:eastAsiaTheme="minorHAnsi" w:hAnsiTheme="minorHAnsi" w:cstheme="minorBidi"/>
          <w:color w:val="auto"/>
          <w:sz w:val="32"/>
          <w:szCs w:val="32"/>
          <w:lang w:eastAsia="en-US"/>
        </w:rPr>
      </w:pPr>
    </w:p>
    <w:p w:rsidR="0026781A" w:rsidRDefault="00F12B0C" w:rsidP="00A901D7">
      <w:pPr>
        <w:spacing w:after="9" w:line="268" w:lineRule="auto"/>
        <w:ind w:left="326" w:right="0"/>
        <w:jc w:val="center"/>
        <w:rPr>
          <w:szCs w:val="24"/>
        </w:rPr>
      </w:pPr>
      <w:r w:rsidRPr="00F12B0C">
        <w:rPr>
          <w:noProof/>
          <w:szCs w:val="24"/>
        </w:rPr>
        <w:lastRenderedPageBreak/>
        <w:drawing>
          <wp:inline distT="0" distB="0" distL="0" distR="0">
            <wp:extent cx="4790015" cy="2362200"/>
            <wp:effectExtent l="0" t="0" r="0" b="0"/>
            <wp:docPr id="2" name="Imagem 2" descr="C:\Users\BIBLIOTECA\Desktop\ARQUIVOS AILTON\Associação da COHAB\MALHAÇÃO DO JUDAS CARETAS 2017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CA\Desktop\ARQUIVOS AILTON\Associação da COHAB\MALHAÇÃO DO JUDAS CARETAS 2017\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98" cy="236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0C" w:rsidRDefault="00F12B0C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 xml:space="preserve">2017. </w:t>
      </w:r>
    </w:p>
    <w:p w:rsidR="00F12B0C" w:rsidRDefault="00F12B0C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F12B0C" w:rsidRDefault="00F12B0C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 xml:space="preserve"> </w:t>
      </w:r>
    </w:p>
    <w:p w:rsidR="00F12B0C" w:rsidRDefault="00F12B0C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F12B0C" w:rsidRDefault="00F12B0C" w:rsidP="00A901D7">
      <w:pPr>
        <w:spacing w:after="9" w:line="268" w:lineRule="auto"/>
        <w:ind w:left="326" w:right="0"/>
        <w:jc w:val="center"/>
        <w:rPr>
          <w:szCs w:val="24"/>
        </w:rPr>
      </w:pPr>
      <w:r w:rsidRPr="00F12B0C">
        <w:rPr>
          <w:noProof/>
          <w:szCs w:val="24"/>
        </w:rPr>
        <w:drawing>
          <wp:inline distT="0" distB="0" distL="0" distR="0">
            <wp:extent cx="4570730" cy="2314239"/>
            <wp:effectExtent l="0" t="0" r="1270" b="0"/>
            <wp:docPr id="5" name="Imagem 5" descr="C:\Users\BIBLIOTECA\Desktop\ARQUIVOS AILTON\Associação da COHAB\MALHAÇÃO DO JUDAS CARETAS 2017\20170415_17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CA\Desktop\ARQUIVOS AILTON\Associação da COHAB\MALHAÇÃO DO JUDAS CARETAS 2017\20170415_172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11" cy="23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</w:t>
      </w:r>
    </w:p>
    <w:p w:rsidR="00F12B0C" w:rsidRDefault="00F12B0C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F12B0C" w:rsidRDefault="00F12B0C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F12B0C" w:rsidRDefault="00F12B0C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>MALHAÇÃO DO JUDAS 2019</w:t>
      </w: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  <w:r w:rsidRPr="00B00412">
        <w:rPr>
          <w:noProof/>
          <w:szCs w:val="24"/>
        </w:rPr>
        <w:drawing>
          <wp:inline distT="0" distB="0" distL="0" distR="0">
            <wp:extent cx="4038312" cy="1963945"/>
            <wp:effectExtent l="0" t="0" r="635" b="0"/>
            <wp:docPr id="7" name="Imagem 7" descr="C:\Users\BIBLIOTECA\Desktop\ARQUIVOS AILTON\Associação da COHAB\MALHAÇÃO DO JUDA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CA\Desktop\ARQUIVOS AILTON\Associação da COHAB\MALHAÇÃO DO JUDAS\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17" cy="196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  <w:r w:rsidRPr="00B00412">
        <w:rPr>
          <w:noProof/>
          <w:szCs w:val="24"/>
        </w:rPr>
        <w:drawing>
          <wp:inline distT="0" distB="0" distL="0" distR="0">
            <wp:extent cx="4274531" cy="2076450"/>
            <wp:effectExtent l="0" t="0" r="0" b="0"/>
            <wp:docPr id="8" name="Imagem 8" descr="C:\Users\BIBLIOTECA\Desktop\ARQUIVOS AILTON\Associação da COHAB\MALHAÇÃO DO JUDAS\20190419_16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CA\Desktop\ARQUIVOS AILTON\Associação da COHAB\MALHAÇÃO DO JUDAS\20190419_165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186" cy="20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  <w:r w:rsidRPr="00B00412">
        <w:rPr>
          <w:noProof/>
          <w:szCs w:val="24"/>
        </w:rPr>
        <w:drawing>
          <wp:inline distT="0" distB="0" distL="0" distR="0">
            <wp:extent cx="4524087" cy="2200191"/>
            <wp:effectExtent l="0" t="0" r="0" b="0"/>
            <wp:docPr id="9" name="Imagem 9" descr="C:\Users\BIBLIOTECA\Desktop\ARQUIVOS AILTON\Associação da COHAB\MALHAÇÃO DO JUDAS\20190420_18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CA\Desktop\ARQUIVOS AILTON\Associação da COHAB\MALHAÇÃO DO JUDAS\20190420_185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660" cy="22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>FEIRAO SERTÃO VIVO 2021</w:t>
      </w: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  <w:r w:rsidRPr="00C85A2B">
        <w:rPr>
          <w:noProof/>
          <w:szCs w:val="24"/>
        </w:rPr>
        <w:drawing>
          <wp:inline distT="0" distB="0" distL="0" distR="0">
            <wp:extent cx="4318000" cy="3238500"/>
            <wp:effectExtent l="0" t="0" r="6350" b="0"/>
            <wp:docPr id="16" name="Imagem 16" descr="C:\Users\Ailton Fernandes\Documents\FEIRAO SERTAO VIVO\20210115_17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lton Fernandes\Documents\FEIRAO SERTAO VIVO\20210115_175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A2B">
        <w:rPr>
          <w:noProof/>
          <w:szCs w:val="24"/>
        </w:rPr>
        <w:drawing>
          <wp:inline distT="0" distB="0" distL="0" distR="0">
            <wp:extent cx="4276725" cy="3207545"/>
            <wp:effectExtent l="0" t="0" r="0" b="0"/>
            <wp:docPr id="15" name="Imagem 15" descr="C:\Users\Ailton Fernandes\Documents\FEIRAO SERTAO VIVO\20210115_17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lton Fernandes\Documents\FEIRAO SERTAO VIVO\20210115_175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92" cy="321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A2B">
        <w:rPr>
          <w:noProof/>
          <w:szCs w:val="24"/>
        </w:rPr>
        <w:lastRenderedPageBreak/>
        <w:drawing>
          <wp:inline distT="0" distB="0" distL="0" distR="0">
            <wp:extent cx="3933825" cy="2950369"/>
            <wp:effectExtent l="0" t="0" r="0" b="2540"/>
            <wp:docPr id="14" name="Imagem 14" descr="C:\Users\Ailton Fernandes\Documents\FEIRAO SERTAO VIVO\20210115_1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lton Fernandes\Documents\FEIRAO SERTAO VIVO\20210115_175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344" cy="29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A2B">
        <w:rPr>
          <w:noProof/>
          <w:szCs w:val="24"/>
        </w:rPr>
        <w:drawing>
          <wp:inline distT="0" distB="0" distL="0" distR="0">
            <wp:extent cx="4549967" cy="3865466"/>
            <wp:effectExtent l="0" t="635" r="2540" b="2540"/>
            <wp:docPr id="13" name="Imagem 13" descr="C:\Users\Ailton Fernandes\Documents\FEIRAO SERTAO VIVO\20210115_18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lton Fernandes\Documents\FEIRAO SERTAO VIVO\20210115_184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9396" cy="387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804664" w:rsidRDefault="00804664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804664" w:rsidRDefault="00804664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804664" w:rsidRDefault="00804664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804664" w:rsidRDefault="00804664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804664" w:rsidRDefault="00804664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804664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>FESTA DOS CARETAS 2022</w:t>
      </w:r>
    </w:p>
    <w:p w:rsidR="00804664" w:rsidRDefault="00804664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C85A2B" w:rsidRDefault="00804664" w:rsidP="00A901D7">
      <w:pPr>
        <w:spacing w:after="9" w:line="268" w:lineRule="auto"/>
        <w:ind w:left="326" w:right="0"/>
        <w:jc w:val="center"/>
        <w:rPr>
          <w:szCs w:val="24"/>
        </w:rPr>
      </w:pPr>
      <w:r w:rsidRPr="00804664">
        <w:rPr>
          <w:noProof/>
          <w:szCs w:val="24"/>
        </w:rPr>
        <w:drawing>
          <wp:inline distT="0" distB="0" distL="0" distR="0">
            <wp:extent cx="4495158" cy="2723317"/>
            <wp:effectExtent l="0" t="0" r="1270" b="1270"/>
            <wp:docPr id="17" name="Imagem 17" descr="C:\Users\Ailton Fernandes\Downloads\CARE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lton Fernandes\Downloads\CARET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19" cy="272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A2B" w:rsidRDefault="00C85A2B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F12B0C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 xml:space="preserve">LINKS </w:t>
      </w:r>
    </w:p>
    <w:p w:rsidR="00BA00E3" w:rsidRDefault="00BA00E3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A00E3" w:rsidRDefault="00A53C10" w:rsidP="00A901D7">
      <w:pPr>
        <w:spacing w:after="9" w:line="268" w:lineRule="auto"/>
        <w:ind w:left="326" w:right="0"/>
        <w:jc w:val="center"/>
        <w:rPr>
          <w:szCs w:val="24"/>
        </w:rPr>
      </w:pPr>
      <w:hyperlink r:id="rId19" w:history="1">
        <w:r w:rsidR="00BA00E3" w:rsidRPr="002528A2">
          <w:rPr>
            <w:rStyle w:val="Hyperlink"/>
            <w:szCs w:val="24"/>
          </w:rPr>
          <w:t>https://www.youtube.com/watch?v=6GhnUkEtzFY</w:t>
        </w:r>
      </w:hyperlink>
      <w:r w:rsidR="00BA00E3">
        <w:rPr>
          <w:szCs w:val="24"/>
        </w:rPr>
        <w:t xml:space="preserve"> </w:t>
      </w:r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>CARETAS DE QUIXELO 2011</w:t>
      </w:r>
    </w:p>
    <w:p w:rsidR="00BA00E3" w:rsidRDefault="00A53C10" w:rsidP="00A901D7">
      <w:pPr>
        <w:spacing w:after="9" w:line="268" w:lineRule="auto"/>
        <w:ind w:left="326" w:right="0"/>
        <w:jc w:val="center"/>
        <w:rPr>
          <w:szCs w:val="24"/>
        </w:rPr>
      </w:pPr>
      <w:hyperlink r:id="rId20" w:history="1">
        <w:r w:rsidR="00BA00E3" w:rsidRPr="002528A2">
          <w:rPr>
            <w:rStyle w:val="Hyperlink"/>
            <w:szCs w:val="24"/>
          </w:rPr>
          <w:t>https://www.facebook.com/media/set/?set=a.495461760501944&amp;type=3</w:t>
        </w:r>
      </w:hyperlink>
      <w:r w:rsidR="00BA00E3">
        <w:rPr>
          <w:szCs w:val="24"/>
        </w:rPr>
        <w:t xml:space="preserve"> </w:t>
      </w:r>
    </w:p>
    <w:p w:rsidR="00BA00E3" w:rsidRDefault="00BA00E3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>CARETAS DE QUIXELO 2011</w:t>
      </w:r>
    </w:p>
    <w:p w:rsidR="00B00412" w:rsidRDefault="00A53C10" w:rsidP="00B00412">
      <w:pPr>
        <w:spacing w:after="9" w:line="268" w:lineRule="auto"/>
        <w:ind w:left="326" w:right="0"/>
        <w:jc w:val="center"/>
        <w:rPr>
          <w:szCs w:val="24"/>
        </w:rPr>
      </w:pPr>
      <w:hyperlink r:id="rId21" w:history="1">
        <w:r w:rsidR="00B00412" w:rsidRPr="002528A2">
          <w:rPr>
            <w:rStyle w:val="Hyperlink"/>
            <w:szCs w:val="24"/>
          </w:rPr>
          <w:t>https://www.quixelo.ce.gov.br/tradicao-preservada-prefeitura-apoia-o-grupo-caretas-de-quixelo/?fbclid=IwAR0FtkydAZZ96a5RvEWBoN-lcIDsIjC1mQhKcOJj5PBWLnRvfn4d3bFCxoM</w:t>
        </w:r>
      </w:hyperlink>
      <w:r w:rsidR="00B00412">
        <w:rPr>
          <w:szCs w:val="24"/>
        </w:rPr>
        <w:t xml:space="preserve"> </w:t>
      </w:r>
    </w:p>
    <w:p w:rsidR="00B00412" w:rsidRDefault="00B00412" w:rsidP="00B00412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>CARETAS DE QUIXELO 2018</w:t>
      </w:r>
    </w:p>
    <w:p w:rsidR="00BA00E3" w:rsidRDefault="00BA00E3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A00E3" w:rsidRDefault="00A53C10" w:rsidP="00A901D7">
      <w:pPr>
        <w:spacing w:after="9" w:line="268" w:lineRule="auto"/>
        <w:ind w:left="326" w:right="0"/>
        <w:jc w:val="center"/>
        <w:rPr>
          <w:szCs w:val="24"/>
        </w:rPr>
      </w:pPr>
      <w:hyperlink r:id="rId22" w:history="1">
        <w:r w:rsidR="00BA00E3" w:rsidRPr="002528A2">
          <w:rPr>
            <w:rStyle w:val="Hyperlink"/>
            <w:szCs w:val="24"/>
          </w:rPr>
          <w:t>https://www.facebook.com/ailtonsilvaqxl/videos/2262389313809171</w:t>
        </w:r>
      </w:hyperlink>
    </w:p>
    <w:p w:rsidR="00BA00E3" w:rsidRDefault="00BA00E3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>CARETAS DE QUIXELO 2019</w:t>
      </w:r>
    </w:p>
    <w:p w:rsidR="00BA00E3" w:rsidRDefault="00BA00E3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A00E3" w:rsidRDefault="00A53C10" w:rsidP="00A901D7">
      <w:pPr>
        <w:spacing w:after="9" w:line="268" w:lineRule="auto"/>
        <w:ind w:left="326" w:right="0"/>
        <w:jc w:val="center"/>
        <w:rPr>
          <w:szCs w:val="24"/>
        </w:rPr>
      </w:pPr>
      <w:hyperlink r:id="rId23" w:history="1">
        <w:r w:rsidR="00BA00E3" w:rsidRPr="002528A2">
          <w:rPr>
            <w:rStyle w:val="Hyperlink"/>
            <w:szCs w:val="24"/>
          </w:rPr>
          <w:t>https://www.facebook.com/ailtonsilvaqxl/videos/2262395507141885</w:t>
        </w:r>
      </w:hyperlink>
      <w:r w:rsidR="00BA00E3">
        <w:rPr>
          <w:szCs w:val="24"/>
        </w:rPr>
        <w:t xml:space="preserve"> </w:t>
      </w:r>
    </w:p>
    <w:p w:rsidR="00BA00E3" w:rsidRDefault="00BA00E3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 xml:space="preserve">CARETAS DE QUIXELO 2019 </w:t>
      </w:r>
    </w:p>
    <w:p w:rsidR="00BA00E3" w:rsidRDefault="00BA00E3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A00E3" w:rsidRDefault="00A53C10" w:rsidP="00A901D7">
      <w:pPr>
        <w:spacing w:after="9" w:line="268" w:lineRule="auto"/>
        <w:ind w:left="326" w:right="0"/>
        <w:jc w:val="center"/>
        <w:rPr>
          <w:szCs w:val="24"/>
        </w:rPr>
      </w:pPr>
      <w:hyperlink r:id="rId24" w:history="1">
        <w:r w:rsidR="00BA00E3" w:rsidRPr="002528A2">
          <w:rPr>
            <w:rStyle w:val="Hyperlink"/>
            <w:szCs w:val="24"/>
          </w:rPr>
          <w:t>https://www.facebook.com/ailtonsilvaqxl/videos/2262498660464903</w:t>
        </w:r>
      </w:hyperlink>
    </w:p>
    <w:p w:rsidR="00B00412" w:rsidRDefault="00B00412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>CARETAS DE QUIXELO 2019</w:t>
      </w:r>
    </w:p>
    <w:p w:rsidR="00BA19FD" w:rsidRDefault="00BA19FD" w:rsidP="00A901D7">
      <w:pPr>
        <w:spacing w:after="9" w:line="268" w:lineRule="auto"/>
        <w:ind w:left="326" w:right="0"/>
        <w:jc w:val="center"/>
        <w:rPr>
          <w:szCs w:val="24"/>
        </w:rPr>
      </w:pPr>
    </w:p>
    <w:p w:rsidR="00BA00E3" w:rsidRDefault="00A53C10" w:rsidP="00A901D7">
      <w:pPr>
        <w:spacing w:after="9" w:line="268" w:lineRule="auto"/>
        <w:ind w:left="326" w:right="0"/>
        <w:jc w:val="center"/>
        <w:rPr>
          <w:szCs w:val="24"/>
        </w:rPr>
      </w:pPr>
      <w:hyperlink r:id="rId25" w:history="1">
        <w:r w:rsidR="00BA19FD" w:rsidRPr="00F21B26">
          <w:rPr>
            <w:rStyle w:val="Hyperlink"/>
            <w:szCs w:val="24"/>
          </w:rPr>
          <w:t>https://www.oxereta.com/noticia-1497004678-festa-dos-caretas-movimenta-cidades-do-sul-do-ceara-na-semana-santa</w:t>
        </w:r>
      </w:hyperlink>
    </w:p>
    <w:p w:rsidR="00BA19FD" w:rsidRDefault="00BA19FD" w:rsidP="00A901D7">
      <w:pPr>
        <w:spacing w:after="9" w:line="268" w:lineRule="auto"/>
        <w:ind w:left="326" w:right="0"/>
        <w:jc w:val="center"/>
        <w:rPr>
          <w:szCs w:val="24"/>
        </w:rPr>
      </w:pPr>
      <w:r>
        <w:rPr>
          <w:szCs w:val="24"/>
        </w:rPr>
        <w:t>CARETAS DE QUIXELÕ 2019</w:t>
      </w:r>
    </w:p>
    <w:sectPr w:rsidR="00BA19FD">
      <w:headerReference w:type="even" r:id="rId26"/>
      <w:headerReference w:type="default" r:id="rId27"/>
      <w:headerReference w:type="first" r:id="rId28"/>
      <w:pgSz w:w="11906" w:h="16838"/>
      <w:pgMar w:top="1440" w:right="1699" w:bottom="1440" w:left="1702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C10" w:rsidRDefault="00A53C10">
      <w:pPr>
        <w:spacing w:after="0" w:line="240" w:lineRule="auto"/>
      </w:pPr>
      <w:r>
        <w:separator/>
      </w:r>
    </w:p>
  </w:endnote>
  <w:endnote w:type="continuationSeparator" w:id="0">
    <w:p w:rsidR="00A53C10" w:rsidRDefault="00A5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C10" w:rsidRDefault="00A53C10">
      <w:pPr>
        <w:spacing w:after="0" w:line="240" w:lineRule="auto"/>
      </w:pPr>
      <w:r>
        <w:separator/>
      </w:r>
    </w:p>
  </w:footnote>
  <w:footnote w:type="continuationSeparator" w:id="0">
    <w:p w:rsidR="00A53C10" w:rsidRDefault="00A5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6CA" w:rsidRDefault="00BE2336">
    <w:pPr>
      <w:spacing w:after="0" w:line="240" w:lineRule="auto"/>
      <w:ind w:left="2126" w:right="0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3121025</wp:posOffset>
          </wp:positionH>
          <wp:positionV relativeFrom="page">
            <wp:posOffset>90170</wp:posOffset>
          </wp:positionV>
          <wp:extent cx="1316990" cy="1084580"/>
          <wp:effectExtent l="0" t="0" r="0" b="0"/>
          <wp:wrapSquare wrapText="bothSides"/>
          <wp:docPr id="1458" name="Picture 14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" name="Picture 14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990" cy="1084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</w:t>
    </w:r>
  </w:p>
  <w:p w:rsidR="008F26CA" w:rsidRDefault="00BE2336">
    <w:pPr>
      <w:spacing w:after="0" w:line="240" w:lineRule="auto"/>
      <w:ind w:left="0" w:right="0" w:firstLine="0"/>
      <w:jc w:val="center"/>
    </w:pPr>
    <w:r>
      <w:rPr>
        <w:rFonts w:ascii="Book Antiqua" w:eastAsia="Book Antiqua" w:hAnsi="Book Antiqua" w:cs="Book Antiqua"/>
        <w:b/>
        <w:sz w:val="20"/>
      </w:rPr>
      <w:t xml:space="preserve">ASSOCIAÇÃO DE MORADORES DO BAIRRO COHAB /AMOBAC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6CA" w:rsidRDefault="00824A68" w:rsidP="00824A68">
    <w:pPr>
      <w:spacing w:after="0" w:line="240" w:lineRule="auto"/>
      <w:ind w:left="-142" w:right="0" w:firstLine="0"/>
      <w:jc w:val="center"/>
    </w:pPr>
    <w:r w:rsidRPr="00824A68">
      <w:rPr>
        <w:noProof/>
      </w:rPr>
      <w:drawing>
        <wp:inline distT="0" distB="0" distL="0" distR="0">
          <wp:extent cx="3141088" cy="619125"/>
          <wp:effectExtent l="0" t="0" r="2540" b="0"/>
          <wp:docPr id="1473" name="Imagem 1473" descr="D:\Desktop\associação de moradores 2018\IMAGENS\logo da  ASSOCIAÇÃO DA COHAB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associação de moradores 2018\IMAGENS\logo da  ASSOCIAÇÃO DA COHAB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512" cy="656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E2336">
      <w:t xml:space="preserve">  </w:t>
    </w:r>
  </w:p>
  <w:p w:rsidR="00DF1011" w:rsidRPr="00DF1011" w:rsidRDefault="00BE2336">
    <w:pPr>
      <w:spacing w:after="0" w:line="240" w:lineRule="auto"/>
      <w:ind w:left="0" w:right="0" w:firstLine="0"/>
      <w:jc w:val="center"/>
      <w:rPr>
        <w:rFonts w:ascii="Book Antiqua" w:eastAsia="Book Antiqua" w:hAnsi="Book Antiqua" w:cs="Book Antiqua"/>
        <w:b/>
        <w:sz w:val="20"/>
        <w:szCs w:val="20"/>
      </w:rPr>
    </w:pPr>
    <w:r w:rsidRPr="00DF1011">
      <w:rPr>
        <w:rFonts w:ascii="Book Antiqua" w:eastAsia="Book Antiqua" w:hAnsi="Book Antiqua" w:cs="Book Antiqua"/>
        <w:b/>
        <w:sz w:val="20"/>
        <w:szCs w:val="20"/>
      </w:rPr>
      <w:t xml:space="preserve">ASSOCIAÇÃO DE MORADORES DO BAIRRO COHAB /AMOBAC </w:t>
    </w:r>
  </w:p>
  <w:p w:rsidR="00DF1011" w:rsidRPr="00DF1011" w:rsidRDefault="00DF1011" w:rsidP="00DF1011">
    <w:pPr>
      <w:spacing w:after="0" w:line="240" w:lineRule="auto"/>
      <w:ind w:left="0" w:right="0" w:firstLine="0"/>
      <w:jc w:val="center"/>
      <w:rPr>
        <w:sz w:val="20"/>
        <w:szCs w:val="20"/>
      </w:rPr>
    </w:pPr>
    <w:r w:rsidRPr="00DF1011">
      <w:rPr>
        <w:sz w:val="20"/>
        <w:szCs w:val="20"/>
      </w:rPr>
      <w:t>FUNDADA EM 15 DE DEZEMBRO DE 2007/ CNPJ 09.404.190/0001-87</w:t>
    </w:r>
  </w:p>
  <w:p w:rsidR="00824A68" w:rsidRPr="00DF1011" w:rsidRDefault="00DF1011" w:rsidP="00DF1011">
    <w:pPr>
      <w:spacing w:after="0" w:line="240" w:lineRule="auto"/>
      <w:ind w:left="0" w:right="0" w:firstLine="0"/>
      <w:jc w:val="center"/>
      <w:rPr>
        <w:sz w:val="20"/>
        <w:szCs w:val="20"/>
      </w:rPr>
    </w:pPr>
    <w:r w:rsidRPr="00DF1011">
      <w:rPr>
        <w:sz w:val="20"/>
        <w:szCs w:val="20"/>
      </w:rPr>
      <w:t xml:space="preserve"> -  QUIXELÔ / CEARA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26CA" w:rsidRDefault="00BE2336">
    <w:pPr>
      <w:spacing w:after="0" w:line="240" w:lineRule="auto"/>
      <w:ind w:left="2126" w:right="0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3121025</wp:posOffset>
          </wp:positionH>
          <wp:positionV relativeFrom="page">
            <wp:posOffset>90170</wp:posOffset>
          </wp:positionV>
          <wp:extent cx="1316990" cy="1084580"/>
          <wp:effectExtent l="0" t="0" r="0" b="0"/>
          <wp:wrapSquare wrapText="bothSides"/>
          <wp:docPr id="4" name="Picture 14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8" name="Picture 14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990" cy="1084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</w:t>
    </w:r>
  </w:p>
  <w:p w:rsidR="008F26CA" w:rsidRDefault="00BE2336">
    <w:pPr>
      <w:spacing w:after="0" w:line="240" w:lineRule="auto"/>
      <w:ind w:left="0" w:right="0" w:firstLine="0"/>
      <w:jc w:val="center"/>
    </w:pPr>
    <w:r>
      <w:rPr>
        <w:rFonts w:ascii="Book Antiqua" w:eastAsia="Book Antiqua" w:hAnsi="Book Antiqua" w:cs="Book Antiqua"/>
        <w:b/>
        <w:sz w:val="20"/>
      </w:rPr>
      <w:t xml:space="preserve">ASSOCIAÇÃO DE MORADORES DO BAIRRO COHAB /AMOBAC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D539F"/>
    <w:multiLevelType w:val="hybridMultilevel"/>
    <w:tmpl w:val="A05E9C5C"/>
    <w:lvl w:ilvl="0" w:tplc="007E2CC2">
      <w:start w:val="1"/>
      <w:numFmt w:val="bullet"/>
      <w:lvlText w:val="•"/>
      <w:lvlJc w:val="left"/>
      <w:pPr>
        <w:ind w:left="2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6CF4E0">
      <w:start w:val="1"/>
      <w:numFmt w:val="bullet"/>
      <w:lvlText w:val="o"/>
      <w:lvlJc w:val="left"/>
      <w:pPr>
        <w:ind w:left="28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88BEE6">
      <w:start w:val="1"/>
      <w:numFmt w:val="bullet"/>
      <w:lvlText w:val="▪"/>
      <w:lvlJc w:val="left"/>
      <w:pPr>
        <w:ind w:left="3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0412A0">
      <w:start w:val="1"/>
      <w:numFmt w:val="bullet"/>
      <w:lvlText w:val="•"/>
      <w:lvlJc w:val="left"/>
      <w:pPr>
        <w:ind w:left="4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749F5A">
      <w:start w:val="1"/>
      <w:numFmt w:val="bullet"/>
      <w:lvlText w:val="o"/>
      <w:lvlJc w:val="left"/>
      <w:pPr>
        <w:ind w:left="50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A0CD0C">
      <w:start w:val="1"/>
      <w:numFmt w:val="bullet"/>
      <w:lvlText w:val="▪"/>
      <w:lvlJc w:val="left"/>
      <w:pPr>
        <w:ind w:left="57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96FC00">
      <w:start w:val="1"/>
      <w:numFmt w:val="bullet"/>
      <w:lvlText w:val="•"/>
      <w:lvlJc w:val="left"/>
      <w:pPr>
        <w:ind w:left="6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A4962A">
      <w:start w:val="1"/>
      <w:numFmt w:val="bullet"/>
      <w:lvlText w:val="o"/>
      <w:lvlJc w:val="left"/>
      <w:pPr>
        <w:ind w:left="7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40288A">
      <w:start w:val="1"/>
      <w:numFmt w:val="bullet"/>
      <w:lvlText w:val="▪"/>
      <w:lvlJc w:val="left"/>
      <w:pPr>
        <w:ind w:left="7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D80C24"/>
    <w:multiLevelType w:val="hybridMultilevel"/>
    <w:tmpl w:val="04962C5E"/>
    <w:lvl w:ilvl="0" w:tplc="623C00C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B66DD8">
      <w:start w:val="8"/>
      <w:numFmt w:val="upperLetter"/>
      <w:lvlText w:val="%2)"/>
      <w:lvlJc w:val="left"/>
      <w:pPr>
        <w:ind w:left="1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842BC6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9CF3E4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C8C248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0C3E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F46CA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C6F8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0CA15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CB3506"/>
    <w:multiLevelType w:val="hybridMultilevel"/>
    <w:tmpl w:val="BE507980"/>
    <w:lvl w:ilvl="0" w:tplc="8D04560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BE19EE">
      <w:start w:val="12"/>
      <w:numFmt w:val="lowerLetter"/>
      <w:lvlText w:val="%2)"/>
      <w:lvlJc w:val="left"/>
      <w:pPr>
        <w:ind w:left="1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F279E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E8D12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242E56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F4022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BA72E2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BC92D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B4AC0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603A00"/>
    <w:multiLevelType w:val="hybridMultilevel"/>
    <w:tmpl w:val="C31EEDF6"/>
    <w:lvl w:ilvl="0" w:tplc="B8DC587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528340">
      <w:start w:val="1"/>
      <w:numFmt w:val="bullet"/>
      <w:lvlText w:val="o"/>
      <w:lvlJc w:val="left"/>
      <w:pPr>
        <w:ind w:left="1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3063C8">
      <w:start w:val="1"/>
      <w:numFmt w:val="bullet"/>
      <w:lvlRestart w:val="0"/>
      <w:lvlText w:val="•"/>
      <w:lvlJc w:val="left"/>
      <w:pPr>
        <w:ind w:left="1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AC054C">
      <w:start w:val="1"/>
      <w:numFmt w:val="bullet"/>
      <w:lvlText w:val="•"/>
      <w:lvlJc w:val="left"/>
      <w:pPr>
        <w:ind w:left="2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2A1558">
      <w:start w:val="1"/>
      <w:numFmt w:val="bullet"/>
      <w:lvlText w:val="o"/>
      <w:lvlJc w:val="left"/>
      <w:pPr>
        <w:ind w:left="3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14565A">
      <w:start w:val="1"/>
      <w:numFmt w:val="bullet"/>
      <w:lvlText w:val="▪"/>
      <w:lvlJc w:val="left"/>
      <w:pPr>
        <w:ind w:left="42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44D656">
      <w:start w:val="1"/>
      <w:numFmt w:val="bullet"/>
      <w:lvlText w:val="•"/>
      <w:lvlJc w:val="left"/>
      <w:pPr>
        <w:ind w:left="5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26A54C">
      <w:start w:val="1"/>
      <w:numFmt w:val="bullet"/>
      <w:lvlText w:val="o"/>
      <w:lvlJc w:val="left"/>
      <w:pPr>
        <w:ind w:left="57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824D52">
      <w:start w:val="1"/>
      <w:numFmt w:val="bullet"/>
      <w:lvlText w:val="▪"/>
      <w:lvlJc w:val="left"/>
      <w:pPr>
        <w:ind w:left="6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1077D2"/>
    <w:multiLevelType w:val="hybridMultilevel"/>
    <w:tmpl w:val="EB34DA0C"/>
    <w:lvl w:ilvl="0" w:tplc="A8961A7C">
      <w:start w:val="3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C4DC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8A7E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CAAC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A69D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AE5E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A416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A411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9A20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1FC28FD"/>
    <w:multiLevelType w:val="hybridMultilevel"/>
    <w:tmpl w:val="74D6A58A"/>
    <w:lvl w:ilvl="0" w:tplc="11428376">
      <w:start w:val="1"/>
      <w:numFmt w:val="lowerLetter"/>
      <w:lvlText w:val="%1)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166060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AED3C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24975C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28A6AE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9A6364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C47C50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5E5AA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AB6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E65046"/>
    <w:multiLevelType w:val="hybridMultilevel"/>
    <w:tmpl w:val="8960A736"/>
    <w:lvl w:ilvl="0" w:tplc="5CB0629C">
      <w:start w:val="1"/>
      <w:numFmt w:val="lowerLetter"/>
      <w:lvlText w:val="%1)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7EA68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F848F4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143120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98B3EE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CCDF7A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1284C2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125A6E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08CD3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EA1B4E"/>
    <w:multiLevelType w:val="hybridMultilevel"/>
    <w:tmpl w:val="65C46C16"/>
    <w:lvl w:ilvl="0" w:tplc="2B20DA02">
      <w:start w:val="1"/>
      <w:numFmt w:val="decimal"/>
      <w:lvlText w:val="%1-"/>
      <w:lvlJc w:val="left"/>
      <w:pPr>
        <w:ind w:left="25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BA44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4225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8C9C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AA58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ACBF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E4CA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4856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AAF7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2AE2DCD"/>
    <w:multiLevelType w:val="hybridMultilevel"/>
    <w:tmpl w:val="AD4E0A48"/>
    <w:lvl w:ilvl="0" w:tplc="C45EE4C4">
      <w:start w:val="1"/>
      <w:numFmt w:val="lowerLetter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F011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A01F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3868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41A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1681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2840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2A21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3220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44C2A33"/>
    <w:multiLevelType w:val="hybridMultilevel"/>
    <w:tmpl w:val="426A28E0"/>
    <w:lvl w:ilvl="0" w:tplc="7422C50A">
      <w:start w:val="1"/>
      <w:numFmt w:val="bullet"/>
      <w:lvlText w:val="•"/>
      <w:lvlJc w:val="left"/>
      <w:pPr>
        <w:ind w:left="2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08902">
      <w:start w:val="1"/>
      <w:numFmt w:val="bullet"/>
      <w:lvlText w:val="o"/>
      <w:lvlJc w:val="left"/>
      <w:pPr>
        <w:ind w:left="29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ECE0C8">
      <w:start w:val="1"/>
      <w:numFmt w:val="bullet"/>
      <w:lvlText w:val="▪"/>
      <w:lvlJc w:val="left"/>
      <w:pPr>
        <w:ind w:left="36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385E7E">
      <w:start w:val="1"/>
      <w:numFmt w:val="bullet"/>
      <w:lvlText w:val="•"/>
      <w:lvlJc w:val="left"/>
      <w:pPr>
        <w:ind w:left="4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6A74AE">
      <w:start w:val="1"/>
      <w:numFmt w:val="bullet"/>
      <w:lvlText w:val="o"/>
      <w:lvlJc w:val="left"/>
      <w:pPr>
        <w:ind w:left="5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E8570">
      <w:start w:val="1"/>
      <w:numFmt w:val="bullet"/>
      <w:lvlText w:val="▪"/>
      <w:lvlJc w:val="left"/>
      <w:pPr>
        <w:ind w:left="5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2CCE8A">
      <w:start w:val="1"/>
      <w:numFmt w:val="bullet"/>
      <w:lvlText w:val="•"/>
      <w:lvlJc w:val="left"/>
      <w:pPr>
        <w:ind w:left="6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34C4F4">
      <w:start w:val="1"/>
      <w:numFmt w:val="bullet"/>
      <w:lvlText w:val="o"/>
      <w:lvlJc w:val="left"/>
      <w:pPr>
        <w:ind w:left="7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72FC02">
      <w:start w:val="1"/>
      <w:numFmt w:val="bullet"/>
      <w:lvlText w:val="▪"/>
      <w:lvlJc w:val="left"/>
      <w:pPr>
        <w:ind w:left="7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86141FC"/>
    <w:multiLevelType w:val="hybridMultilevel"/>
    <w:tmpl w:val="5D26047E"/>
    <w:lvl w:ilvl="0" w:tplc="9E908824">
      <w:start w:val="1"/>
      <w:numFmt w:val="bullet"/>
      <w:lvlText w:val="•"/>
      <w:lvlJc w:val="left"/>
      <w:pPr>
        <w:ind w:left="7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0851D0">
      <w:start w:val="1"/>
      <w:numFmt w:val="upperRoman"/>
      <w:lvlText w:val="%2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60C23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3AA06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7CF266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70325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743AD4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5E7B66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0AE26C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8F15C06"/>
    <w:multiLevelType w:val="hybridMultilevel"/>
    <w:tmpl w:val="3D1CEF9C"/>
    <w:lvl w:ilvl="0" w:tplc="B466462A">
      <w:start w:val="1"/>
      <w:numFmt w:val="bullet"/>
      <w:lvlText w:val="•"/>
      <w:lvlJc w:val="left"/>
      <w:pPr>
        <w:ind w:left="2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2AFB62">
      <w:start w:val="1"/>
      <w:numFmt w:val="bullet"/>
      <w:lvlText w:val="o"/>
      <w:lvlJc w:val="left"/>
      <w:pPr>
        <w:ind w:left="28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EE3DBC">
      <w:start w:val="1"/>
      <w:numFmt w:val="bullet"/>
      <w:lvlText w:val="▪"/>
      <w:lvlJc w:val="left"/>
      <w:pPr>
        <w:ind w:left="3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647910">
      <w:start w:val="1"/>
      <w:numFmt w:val="bullet"/>
      <w:lvlText w:val="•"/>
      <w:lvlJc w:val="left"/>
      <w:pPr>
        <w:ind w:left="4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889986">
      <w:start w:val="1"/>
      <w:numFmt w:val="bullet"/>
      <w:lvlText w:val="o"/>
      <w:lvlJc w:val="left"/>
      <w:pPr>
        <w:ind w:left="50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92CE2A">
      <w:start w:val="1"/>
      <w:numFmt w:val="bullet"/>
      <w:lvlText w:val="▪"/>
      <w:lvlJc w:val="left"/>
      <w:pPr>
        <w:ind w:left="57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223BAA">
      <w:start w:val="1"/>
      <w:numFmt w:val="bullet"/>
      <w:lvlText w:val="•"/>
      <w:lvlJc w:val="left"/>
      <w:pPr>
        <w:ind w:left="6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52467E">
      <w:start w:val="1"/>
      <w:numFmt w:val="bullet"/>
      <w:lvlText w:val="o"/>
      <w:lvlJc w:val="left"/>
      <w:pPr>
        <w:ind w:left="7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72402E">
      <w:start w:val="1"/>
      <w:numFmt w:val="bullet"/>
      <w:lvlText w:val="▪"/>
      <w:lvlJc w:val="left"/>
      <w:pPr>
        <w:ind w:left="7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605540"/>
    <w:multiLevelType w:val="hybridMultilevel"/>
    <w:tmpl w:val="78561B50"/>
    <w:lvl w:ilvl="0" w:tplc="14A8BDDE">
      <w:start w:val="1"/>
      <w:numFmt w:val="lowerLetter"/>
      <w:lvlText w:val="%1)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C602C2">
      <w:start w:val="1"/>
      <w:numFmt w:val="lowerLetter"/>
      <w:lvlText w:val="%2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3E4C22">
      <w:start w:val="1"/>
      <w:numFmt w:val="lowerRoman"/>
      <w:lvlText w:val="%3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8EBBF2">
      <w:start w:val="1"/>
      <w:numFmt w:val="decimal"/>
      <w:lvlText w:val="%4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4EB936">
      <w:start w:val="1"/>
      <w:numFmt w:val="lowerLetter"/>
      <w:lvlText w:val="%5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605598">
      <w:start w:val="1"/>
      <w:numFmt w:val="lowerRoman"/>
      <w:lvlText w:val="%6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523416">
      <w:start w:val="1"/>
      <w:numFmt w:val="decimal"/>
      <w:lvlText w:val="%7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258BE">
      <w:start w:val="1"/>
      <w:numFmt w:val="lowerLetter"/>
      <w:lvlText w:val="%8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B8AD06">
      <w:start w:val="1"/>
      <w:numFmt w:val="lowerRoman"/>
      <w:lvlText w:val="%9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0311067"/>
    <w:multiLevelType w:val="hybridMultilevel"/>
    <w:tmpl w:val="E5C083A8"/>
    <w:lvl w:ilvl="0" w:tplc="3E84A3EE">
      <w:start w:val="1"/>
      <w:numFmt w:val="lowerLetter"/>
      <w:lvlText w:val="%1)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20E6CC">
      <w:start w:val="1"/>
      <w:numFmt w:val="lowerLetter"/>
      <w:lvlText w:val="%2)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0208AE">
      <w:start w:val="1"/>
      <w:numFmt w:val="lowerRoman"/>
      <w:lvlText w:val="%3"/>
      <w:lvlJc w:val="left"/>
      <w:pPr>
        <w:ind w:left="2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6E2D26">
      <w:start w:val="1"/>
      <w:numFmt w:val="decimal"/>
      <w:lvlText w:val="%4"/>
      <w:lvlJc w:val="left"/>
      <w:pPr>
        <w:ind w:left="3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BE0BBE">
      <w:start w:val="1"/>
      <w:numFmt w:val="lowerLetter"/>
      <w:lvlText w:val="%5"/>
      <w:lvlJc w:val="left"/>
      <w:pPr>
        <w:ind w:left="3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50D60E">
      <w:start w:val="1"/>
      <w:numFmt w:val="lowerRoman"/>
      <w:lvlText w:val="%6"/>
      <w:lvlJc w:val="left"/>
      <w:pPr>
        <w:ind w:left="4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8C02C8">
      <w:start w:val="1"/>
      <w:numFmt w:val="decimal"/>
      <w:lvlText w:val="%7"/>
      <w:lvlJc w:val="left"/>
      <w:pPr>
        <w:ind w:left="5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B8E68E">
      <w:start w:val="1"/>
      <w:numFmt w:val="lowerLetter"/>
      <w:lvlText w:val="%8"/>
      <w:lvlJc w:val="left"/>
      <w:pPr>
        <w:ind w:left="6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4C7854">
      <w:start w:val="1"/>
      <w:numFmt w:val="lowerRoman"/>
      <w:lvlText w:val="%9"/>
      <w:lvlJc w:val="left"/>
      <w:pPr>
        <w:ind w:left="6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5DE1710"/>
    <w:multiLevelType w:val="hybridMultilevel"/>
    <w:tmpl w:val="F976C9C8"/>
    <w:lvl w:ilvl="0" w:tplc="8610B88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1807E6">
      <w:start w:val="1"/>
      <w:numFmt w:val="lowerLetter"/>
      <w:lvlText w:val="%2)"/>
      <w:lvlJc w:val="left"/>
      <w:pPr>
        <w:ind w:left="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D0419A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E643E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EA773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E254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9E6E44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2FE34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32BFB6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2"/>
  </w:num>
  <w:num w:numId="5">
    <w:abstractNumId w:val="8"/>
  </w:num>
  <w:num w:numId="6">
    <w:abstractNumId w:val="13"/>
  </w:num>
  <w:num w:numId="7">
    <w:abstractNumId w:val="12"/>
  </w:num>
  <w:num w:numId="8">
    <w:abstractNumId w:val="3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  <w:num w:numId="13">
    <w:abstractNumId w:val="9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6CA"/>
    <w:rsid w:val="000350E0"/>
    <w:rsid w:val="00042195"/>
    <w:rsid w:val="00074199"/>
    <w:rsid w:val="000E2543"/>
    <w:rsid w:val="000E2A14"/>
    <w:rsid w:val="00150BC0"/>
    <w:rsid w:val="0026781A"/>
    <w:rsid w:val="003457F2"/>
    <w:rsid w:val="00365CA9"/>
    <w:rsid w:val="003A2EA3"/>
    <w:rsid w:val="003A42AC"/>
    <w:rsid w:val="00433DC0"/>
    <w:rsid w:val="00463BB7"/>
    <w:rsid w:val="004B42FB"/>
    <w:rsid w:val="004B701D"/>
    <w:rsid w:val="0054408E"/>
    <w:rsid w:val="00587E67"/>
    <w:rsid w:val="005F0C66"/>
    <w:rsid w:val="00654F48"/>
    <w:rsid w:val="00680E58"/>
    <w:rsid w:val="006A6B0F"/>
    <w:rsid w:val="006B3F3E"/>
    <w:rsid w:val="00741A91"/>
    <w:rsid w:val="00803B2F"/>
    <w:rsid w:val="00804664"/>
    <w:rsid w:val="00824A68"/>
    <w:rsid w:val="00844EF8"/>
    <w:rsid w:val="008F26CA"/>
    <w:rsid w:val="00917053"/>
    <w:rsid w:val="009758A4"/>
    <w:rsid w:val="009A31B9"/>
    <w:rsid w:val="009A5F47"/>
    <w:rsid w:val="009B0800"/>
    <w:rsid w:val="00A0531C"/>
    <w:rsid w:val="00A53C10"/>
    <w:rsid w:val="00A825B6"/>
    <w:rsid w:val="00A901D7"/>
    <w:rsid w:val="00AD68C5"/>
    <w:rsid w:val="00B00412"/>
    <w:rsid w:val="00B26849"/>
    <w:rsid w:val="00B80D64"/>
    <w:rsid w:val="00BA00E3"/>
    <w:rsid w:val="00BA19FD"/>
    <w:rsid w:val="00BC3235"/>
    <w:rsid w:val="00BD6ED8"/>
    <w:rsid w:val="00BE0EB0"/>
    <w:rsid w:val="00BE2336"/>
    <w:rsid w:val="00BF4BF9"/>
    <w:rsid w:val="00C40D6C"/>
    <w:rsid w:val="00C85A2B"/>
    <w:rsid w:val="00CA67CE"/>
    <w:rsid w:val="00CB5E8F"/>
    <w:rsid w:val="00CC04B1"/>
    <w:rsid w:val="00D50556"/>
    <w:rsid w:val="00D8025A"/>
    <w:rsid w:val="00D90D7B"/>
    <w:rsid w:val="00DF1011"/>
    <w:rsid w:val="00DF7CED"/>
    <w:rsid w:val="00E22B15"/>
    <w:rsid w:val="00E60921"/>
    <w:rsid w:val="00E93FD5"/>
    <w:rsid w:val="00E95C2F"/>
    <w:rsid w:val="00F12B0C"/>
    <w:rsid w:val="00F93E7F"/>
    <w:rsid w:val="00FB4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80A4EEB-DD1C-47F1-9478-4B5F12618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0" w:line="241" w:lineRule="auto"/>
      <w:ind w:left="-5" w:right="1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 w:line="240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824A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4A68"/>
    <w:rPr>
      <w:rFonts w:ascii="Times New Roman" w:eastAsia="Times New Roman" w:hAnsi="Times New Roman" w:cs="Times New Roman"/>
      <w:color w:val="000000"/>
      <w:sz w:val="24"/>
    </w:rPr>
  </w:style>
  <w:style w:type="paragraph" w:styleId="Ttulo">
    <w:name w:val="Title"/>
    <w:basedOn w:val="Normal"/>
    <w:link w:val="TtuloChar"/>
    <w:qFormat/>
    <w:rsid w:val="00E22B15"/>
    <w:pPr>
      <w:spacing w:after="0" w:line="240" w:lineRule="auto"/>
      <w:ind w:left="0" w:right="0" w:firstLine="0"/>
      <w:jc w:val="center"/>
    </w:pPr>
    <w:rPr>
      <w:rFonts w:ascii="Arial" w:hAnsi="Arial"/>
      <w:b/>
      <w:snapToGrid w:val="0"/>
      <w:color w:val="auto"/>
      <w:szCs w:val="20"/>
    </w:rPr>
  </w:style>
  <w:style w:type="character" w:customStyle="1" w:styleId="TtuloChar">
    <w:name w:val="Título Char"/>
    <w:basedOn w:val="Fontepargpadro"/>
    <w:link w:val="Ttulo"/>
    <w:rsid w:val="00E22B15"/>
    <w:rPr>
      <w:rFonts w:ascii="Arial" w:eastAsia="Times New Roman" w:hAnsi="Arial" w:cs="Times New Roman"/>
      <w:b/>
      <w:snapToGrid w:val="0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0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25A"/>
    <w:rPr>
      <w:rFonts w:ascii="Segoe UI" w:eastAsia="Times New Roman" w:hAnsi="Segoe UI" w:cs="Segoe UI"/>
      <w:color w:val="000000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BA00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quixelo.ce.gov.br/tradicao-preservada-prefeitura-apoia-o-grupo-caretas-de-quixelo/?fbclid=IwAR0FtkydAZZ96a5RvEWBoN-lcIDsIjC1mQhKcOJj5PBWLnRvfn4d3bFCx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oxereta.com/noticia-1497004678-festa-dos-caretas-movimenta-cidades-do-sul-do-ceara-na-semana-sant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facebook.com/media/set/?set=a.495461760501944&amp;type=3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facebook.com/ailtonsilvaqxl/videos/2262498660464903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facebook.com/ailtonsilvaqxl/videos/2262395507141885" TargetMode="External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6GhnUkEtzF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facebook.com/ailtonsilvaqxl/videos/2262389313809171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703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cp:lastModifiedBy>Ailton Fernandes</cp:lastModifiedBy>
  <cp:revision>2</cp:revision>
  <cp:lastPrinted>2019-01-09T11:41:00Z</cp:lastPrinted>
  <dcterms:created xsi:type="dcterms:W3CDTF">2023-03-08T01:50:00Z</dcterms:created>
  <dcterms:modified xsi:type="dcterms:W3CDTF">2023-03-08T01:50:00Z</dcterms:modified>
</cp:coreProperties>
</file>